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AC2" w:rsidRPr="00470613" w:rsidRDefault="00470613">
      <w:pPr>
        <w:contextualSpacing/>
        <w:rPr>
          <w:b/>
          <w:sz w:val="24"/>
          <w:szCs w:val="24"/>
        </w:rPr>
      </w:pPr>
      <w:r w:rsidRPr="00470613">
        <w:rPr>
          <w:b/>
          <w:sz w:val="24"/>
          <w:szCs w:val="24"/>
        </w:rPr>
        <w:t>ECON 2</w:t>
      </w:r>
      <w:r w:rsidR="0090577A">
        <w:rPr>
          <w:b/>
          <w:sz w:val="24"/>
          <w:szCs w:val="24"/>
        </w:rPr>
        <w:t>4</w:t>
      </w:r>
      <w:r w:rsidRPr="00470613">
        <w:rPr>
          <w:b/>
          <w:sz w:val="24"/>
          <w:szCs w:val="24"/>
        </w:rPr>
        <w:t>0</w:t>
      </w:r>
      <w:r w:rsidR="007A6D09">
        <w:rPr>
          <w:b/>
          <w:sz w:val="24"/>
          <w:szCs w:val="24"/>
        </w:rPr>
        <w:t>3</w:t>
      </w:r>
      <w:r w:rsidRPr="00470613">
        <w:rPr>
          <w:b/>
          <w:sz w:val="24"/>
          <w:szCs w:val="24"/>
        </w:rPr>
        <w:t xml:space="preserve"> Exam I</w:t>
      </w:r>
      <w:r w:rsidR="0090577A">
        <w:rPr>
          <w:b/>
          <w:sz w:val="24"/>
          <w:szCs w:val="24"/>
        </w:rPr>
        <w:t>V</w:t>
      </w:r>
      <w:r w:rsidRPr="00470613">
        <w:rPr>
          <w:b/>
          <w:sz w:val="24"/>
          <w:szCs w:val="24"/>
        </w:rPr>
        <w:t xml:space="preserve"> Short Answer and Essay Questions</w:t>
      </w:r>
    </w:p>
    <w:p w:rsidR="00470613" w:rsidRPr="00470613" w:rsidRDefault="00470613">
      <w:pPr>
        <w:contextualSpacing/>
        <w:rPr>
          <w:sz w:val="24"/>
          <w:szCs w:val="24"/>
        </w:rPr>
      </w:pPr>
    </w:p>
    <w:p w:rsidR="00470613" w:rsidRPr="00470613" w:rsidRDefault="00470613">
      <w:pPr>
        <w:contextualSpacing/>
        <w:rPr>
          <w:sz w:val="24"/>
          <w:szCs w:val="24"/>
        </w:rPr>
      </w:pPr>
      <w:r w:rsidRPr="00470613">
        <w:rPr>
          <w:sz w:val="24"/>
          <w:szCs w:val="24"/>
        </w:rPr>
        <w:t>You must complete</w:t>
      </w:r>
      <w:r w:rsidRPr="00A54D7C">
        <w:rPr>
          <w:sz w:val="24"/>
          <w:szCs w:val="24"/>
          <w:u w:val="single"/>
        </w:rPr>
        <w:t xml:space="preserve"> two </w:t>
      </w:r>
      <w:r w:rsidRPr="00470613">
        <w:rPr>
          <w:sz w:val="24"/>
          <w:szCs w:val="24"/>
        </w:rPr>
        <w:t>Short answer questions and</w:t>
      </w:r>
      <w:r w:rsidRPr="00A54D7C">
        <w:rPr>
          <w:sz w:val="24"/>
          <w:szCs w:val="24"/>
          <w:u w:val="single"/>
        </w:rPr>
        <w:t xml:space="preserve"> one </w:t>
      </w:r>
      <w:r w:rsidRPr="00470613">
        <w:rPr>
          <w:sz w:val="24"/>
          <w:szCs w:val="24"/>
        </w:rPr>
        <w:t>Essay question for the Exam.</w:t>
      </w:r>
    </w:p>
    <w:p w:rsidR="00470613" w:rsidRDefault="00470613">
      <w:pPr>
        <w:contextualSpacing/>
        <w:rPr>
          <w:sz w:val="24"/>
          <w:szCs w:val="24"/>
        </w:rPr>
      </w:pPr>
      <w:r>
        <w:rPr>
          <w:sz w:val="24"/>
          <w:szCs w:val="24"/>
        </w:rPr>
        <w:t xml:space="preserve">All answers must be in the form of a paragraph (minimum of 5 sentences per paragraph).  </w:t>
      </w:r>
      <w:r w:rsidRPr="00470613">
        <w:rPr>
          <w:sz w:val="24"/>
          <w:szCs w:val="24"/>
        </w:rPr>
        <w:t>Please select from below:</w:t>
      </w:r>
    </w:p>
    <w:p w:rsidR="00470613" w:rsidRDefault="00470613">
      <w:pPr>
        <w:contextualSpacing/>
        <w:rPr>
          <w:sz w:val="24"/>
          <w:szCs w:val="24"/>
        </w:rPr>
      </w:pPr>
    </w:p>
    <w:p w:rsidR="00EB7C6B" w:rsidRDefault="00EB7C6B">
      <w:pPr>
        <w:contextualSpacing/>
        <w:rPr>
          <w:sz w:val="24"/>
          <w:szCs w:val="24"/>
        </w:rPr>
      </w:pPr>
      <w:r>
        <w:rPr>
          <w:sz w:val="24"/>
          <w:szCs w:val="24"/>
        </w:rPr>
        <w:t>Short Answer</w:t>
      </w:r>
    </w:p>
    <w:p w:rsidR="00962EB6" w:rsidRDefault="00962EB6">
      <w:pPr>
        <w:contextualSpacing/>
        <w:rPr>
          <w:sz w:val="24"/>
          <w:szCs w:val="24"/>
        </w:rPr>
      </w:pPr>
    </w:p>
    <w:p w:rsidR="0090577A" w:rsidRDefault="0090577A" w:rsidP="0090577A">
      <w:pPr>
        <w:contextualSpacing/>
        <w:rPr>
          <w:sz w:val="24"/>
          <w:szCs w:val="24"/>
        </w:rPr>
      </w:pPr>
      <w:r w:rsidRPr="0038120A">
        <w:rPr>
          <w:sz w:val="24"/>
          <w:szCs w:val="24"/>
        </w:rPr>
        <w:t xml:space="preserve">1. What is systemic and non-systemic risk?  Please provide examples of both. </w:t>
      </w:r>
    </w:p>
    <w:p w:rsidR="0090577A" w:rsidRDefault="0090577A" w:rsidP="0090577A">
      <w:pPr>
        <w:contextualSpacing/>
        <w:rPr>
          <w:sz w:val="24"/>
          <w:szCs w:val="24"/>
        </w:rPr>
      </w:pPr>
    </w:p>
    <w:p w:rsidR="0090577A" w:rsidRDefault="0090577A" w:rsidP="0090577A">
      <w:pPr>
        <w:contextualSpacing/>
        <w:rPr>
          <w:sz w:val="24"/>
          <w:szCs w:val="24"/>
        </w:rPr>
      </w:pPr>
      <w:r w:rsidRPr="0038120A">
        <w:rPr>
          <w:sz w:val="24"/>
          <w:szCs w:val="24"/>
        </w:rPr>
        <w:t>2. How is the Gini coefficient related to the Lorenz cu</w:t>
      </w:r>
      <w:r>
        <w:rPr>
          <w:sz w:val="24"/>
          <w:szCs w:val="24"/>
        </w:rPr>
        <w:t xml:space="preserve">rve? What do the recent results </w:t>
      </w:r>
      <w:r w:rsidRPr="0038120A">
        <w:rPr>
          <w:sz w:val="24"/>
          <w:szCs w:val="24"/>
        </w:rPr>
        <w:t>infer?</w:t>
      </w:r>
    </w:p>
    <w:p w:rsidR="0090577A" w:rsidRDefault="0090577A" w:rsidP="0090577A">
      <w:pPr>
        <w:contextualSpacing/>
        <w:rPr>
          <w:sz w:val="24"/>
          <w:szCs w:val="24"/>
        </w:rPr>
      </w:pPr>
    </w:p>
    <w:p w:rsidR="0090577A" w:rsidRDefault="0090577A" w:rsidP="0090577A">
      <w:pPr>
        <w:contextualSpacing/>
        <w:rPr>
          <w:sz w:val="24"/>
          <w:szCs w:val="24"/>
        </w:rPr>
      </w:pPr>
      <w:r w:rsidRPr="0038120A">
        <w:rPr>
          <w:sz w:val="24"/>
          <w:szCs w:val="24"/>
        </w:rPr>
        <w:t>3. What are the various transfer programs the government performs?</w:t>
      </w:r>
    </w:p>
    <w:p w:rsidR="00962EB6" w:rsidRDefault="00962EB6" w:rsidP="00EB7C6B">
      <w:pPr>
        <w:rPr>
          <w:sz w:val="24"/>
          <w:szCs w:val="24"/>
        </w:rPr>
      </w:pPr>
    </w:p>
    <w:p w:rsidR="00EB7C6B" w:rsidRDefault="00EB7C6B" w:rsidP="00EB7C6B">
      <w:pPr>
        <w:rPr>
          <w:sz w:val="24"/>
          <w:szCs w:val="24"/>
        </w:rPr>
      </w:pPr>
      <w:r>
        <w:rPr>
          <w:sz w:val="24"/>
          <w:szCs w:val="24"/>
        </w:rPr>
        <w:t>Essay</w:t>
      </w:r>
    </w:p>
    <w:p w:rsidR="00962EB6" w:rsidRDefault="00962EB6" w:rsidP="00EB7C6B">
      <w:pPr>
        <w:rPr>
          <w:sz w:val="24"/>
          <w:szCs w:val="24"/>
        </w:rPr>
      </w:pPr>
    </w:p>
    <w:p w:rsidR="00CE38FD" w:rsidRPr="0090577A" w:rsidRDefault="0090577A" w:rsidP="0090577A">
      <w:pPr>
        <w:spacing w:after="0" w:line="240" w:lineRule="auto"/>
        <w:rPr>
          <w:rFonts w:ascii="Times New Roman" w:eastAsia="Times New Roman" w:hAnsi="Times New Roman" w:cs="Times New Roman"/>
          <w:sz w:val="24"/>
          <w:szCs w:val="24"/>
          <w:bdr w:val="none" w:sz="0" w:space="0" w:color="auto" w:frame="1"/>
        </w:rPr>
      </w:pPr>
      <w:r w:rsidRPr="0090577A">
        <w:rPr>
          <w:rFonts w:ascii="Times New Roman" w:eastAsia="Times New Roman" w:hAnsi="Times New Roman" w:cs="Times New Roman"/>
          <w:sz w:val="24"/>
          <w:szCs w:val="24"/>
          <w:bdr w:val="none" w:sz="0" w:space="0" w:color="auto" w:frame="1"/>
        </w:rPr>
        <w:t>1.</w:t>
      </w:r>
      <w:r>
        <w:rPr>
          <w:rFonts w:ascii="Times New Roman" w:eastAsia="Times New Roman" w:hAnsi="Times New Roman" w:cs="Times New Roman"/>
          <w:sz w:val="24"/>
          <w:szCs w:val="24"/>
          <w:bdr w:val="none" w:sz="0" w:space="0" w:color="auto" w:frame="1"/>
        </w:rPr>
        <w:t xml:space="preserve"> </w:t>
      </w:r>
      <w:r w:rsidR="00CE38FD" w:rsidRPr="0090577A">
        <w:rPr>
          <w:rFonts w:ascii="Times New Roman" w:eastAsia="Times New Roman" w:hAnsi="Times New Roman" w:cs="Times New Roman"/>
          <w:sz w:val="24"/>
          <w:szCs w:val="24"/>
          <w:bdr w:val="none" w:sz="0" w:space="0" w:color="auto" w:frame="1"/>
        </w:rPr>
        <w:t>Define and explain three barriers to trade.  What effect do these barriers to trade have on domestic consumer surplus?  What is the Riccardo Effect in relation to specialization and exchange?  Who benefits from specialization and exchange in terms of domestic and international consumers and producers?</w:t>
      </w:r>
    </w:p>
    <w:p w:rsidR="0090577A" w:rsidRDefault="0090577A" w:rsidP="0090577A"/>
    <w:p w:rsidR="0090577A" w:rsidRPr="0090577A" w:rsidRDefault="0090577A" w:rsidP="0090577A">
      <w:pPr>
        <w:shd w:val="clear" w:color="auto" w:fill="FFFFFF"/>
        <w:spacing w:after="0" w:line="300" w:lineRule="atLeast"/>
        <w:rPr>
          <w:rFonts w:eastAsia="Times New Roman" w:cs="Times New Roman"/>
          <w:color w:val="222222"/>
          <w:sz w:val="24"/>
          <w:szCs w:val="24"/>
        </w:rPr>
      </w:pPr>
      <w:r>
        <w:t xml:space="preserve">2.  </w:t>
      </w:r>
      <w:r w:rsidRPr="0090577A">
        <w:rPr>
          <w:rFonts w:eastAsia="Times New Roman" w:cs="Times New Roman"/>
          <w:color w:val="222222"/>
          <w:sz w:val="24"/>
          <w:szCs w:val="24"/>
        </w:rPr>
        <w:t>Define and explain the purchasing p</w:t>
      </w:r>
      <w:r>
        <w:rPr>
          <w:rFonts w:eastAsia="Times New Roman" w:cs="Times New Roman"/>
          <w:color w:val="222222"/>
          <w:sz w:val="24"/>
          <w:szCs w:val="24"/>
        </w:rPr>
        <w:t>ower parity (PPP).  How is</w:t>
      </w:r>
      <w:r w:rsidRPr="0090577A">
        <w:rPr>
          <w:rFonts w:eastAsia="Times New Roman" w:cs="Times New Roman"/>
          <w:color w:val="222222"/>
          <w:sz w:val="24"/>
          <w:szCs w:val="24"/>
        </w:rPr>
        <w:t xml:space="preserve"> inflation adjusted for within currency exchanges?  What would happen to the costs of doing business if we went back into a “Bretton Woods” type agreement?  What is a fractional reserve system and would it still be susceptible to a classic “run on the banks”?</w:t>
      </w:r>
      <w:bookmarkStart w:id="0" w:name="_GoBack"/>
      <w:bookmarkEnd w:id="0"/>
    </w:p>
    <w:p w:rsidR="0090577A" w:rsidRPr="0090577A" w:rsidRDefault="0090577A" w:rsidP="0090577A"/>
    <w:p w:rsidR="00470613" w:rsidRDefault="00470613">
      <w:pPr>
        <w:contextualSpacing/>
        <w:rPr>
          <w:sz w:val="24"/>
          <w:szCs w:val="24"/>
        </w:rPr>
      </w:pPr>
    </w:p>
    <w:p w:rsidR="00470613" w:rsidRPr="00470613" w:rsidRDefault="00470613">
      <w:pPr>
        <w:contextualSpacing/>
        <w:rPr>
          <w:sz w:val="24"/>
          <w:szCs w:val="24"/>
        </w:rPr>
      </w:pPr>
    </w:p>
    <w:sectPr w:rsidR="00470613" w:rsidRPr="00470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E0064F"/>
    <w:multiLevelType w:val="hybridMultilevel"/>
    <w:tmpl w:val="17EC42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82269FF"/>
    <w:multiLevelType w:val="hybridMultilevel"/>
    <w:tmpl w:val="7F229E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8272094"/>
    <w:multiLevelType w:val="hybridMultilevel"/>
    <w:tmpl w:val="AF8E8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A7676C"/>
    <w:multiLevelType w:val="hybridMultilevel"/>
    <w:tmpl w:val="394A22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613"/>
    <w:rsid w:val="00470613"/>
    <w:rsid w:val="00513854"/>
    <w:rsid w:val="007A6D09"/>
    <w:rsid w:val="008C5AC2"/>
    <w:rsid w:val="0090577A"/>
    <w:rsid w:val="00960270"/>
    <w:rsid w:val="00962EB6"/>
    <w:rsid w:val="00A54D7C"/>
    <w:rsid w:val="00CE38FD"/>
    <w:rsid w:val="00EB7C6B"/>
    <w:rsid w:val="00EE7168"/>
    <w:rsid w:val="00FB1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EBCEF4-F8A0-49FE-9918-8BE3E3C75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0613"/>
    <w:pPr>
      <w:ind w:left="720"/>
      <w:contextualSpacing/>
    </w:pPr>
  </w:style>
  <w:style w:type="character" w:customStyle="1" w:styleId="tx">
    <w:name w:val="tx"/>
    <w:basedOn w:val="DefaultParagraphFont"/>
    <w:rsid w:val="00CE3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43823">
      <w:bodyDiv w:val="1"/>
      <w:marLeft w:val="0"/>
      <w:marRight w:val="0"/>
      <w:marTop w:val="0"/>
      <w:marBottom w:val="0"/>
      <w:divBdr>
        <w:top w:val="none" w:sz="0" w:space="0" w:color="auto"/>
        <w:left w:val="none" w:sz="0" w:space="0" w:color="auto"/>
        <w:bottom w:val="none" w:sz="0" w:space="0" w:color="auto"/>
        <w:right w:val="none" w:sz="0" w:space="0" w:color="auto"/>
      </w:divBdr>
      <w:divsChild>
        <w:div w:id="1555114582">
          <w:marLeft w:val="0"/>
          <w:marRight w:val="0"/>
          <w:marTop w:val="0"/>
          <w:marBottom w:val="0"/>
          <w:divBdr>
            <w:top w:val="none" w:sz="0" w:space="0" w:color="auto"/>
            <w:left w:val="none" w:sz="0" w:space="0" w:color="auto"/>
            <w:bottom w:val="none" w:sz="0" w:space="0" w:color="auto"/>
            <w:right w:val="none" w:sz="0" w:space="0" w:color="auto"/>
          </w:divBdr>
        </w:div>
        <w:div w:id="820542516">
          <w:marLeft w:val="0"/>
          <w:marRight w:val="0"/>
          <w:marTop w:val="0"/>
          <w:marBottom w:val="0"/>
          <w:divBdr>
            <w:top w:val="none" w:sz="0" w:space="0" w:color="auto"/>
            <w:left w:val="none" w:sz="0" w:space="0" w:color="auto"/>
            <w:bottom w:val="none" w:sz="0" w:space="0" w:color="auto"/>
            <w:right w:val="none" w:sz="0" w:space="0" w:color="auto"/>
          </w:divBdr>
        </w:div>
      </w:divsChild>
    </w:div>
    <w:div w:id="653802134">
      <w:bodyDiv w:val="1"/>
      <w:marLeft w:val="0"/>
      <w:marRight w:val="0"/>
      <w:marTop w:val="0"/>
      <w:marBottom w:val="0"/>
      <w:divBdr>
        <w:top w:val="none" w:sz="0" w:space="0" w:color="auto"/>
        <w:left w:val="none" w:sz="0" w:space="0" w:color="auto"/>
        <w:bottom w:val="none" w:sz="0" w:space="0" w:color="auto"/>
        <w:right w:val="none" w:sz="0" w:space="0" w:color="auto"/>
      </w:divBdr>
      <w:divsChild>
        <w:div w:id="2084133874">
          <w:marLeft w:val="0"/>
          <w:marRight w:val="0"/>
          <w:marTop w:val="0"/>
          <w:marBottom w:val="0"/>
          <w:divBdr>
            <w:top w:val="none" w:sz="0" w:space="0" w:color="auto"/>
            <w:left w:val="none" w:sz="0" w:space="0" w:color="auto"/>
            <w:bottom w:val="none" w:sz="0" w:space="0" w:color="auto"/>
            <w:right w:val="none" w:sz="0" w:space="0" w:color="auto"/>
          </w:divBdr>
        </w:div>
        <w:div w:id="40793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Michigan - Dearborn</Company>
  <LinksUpToDate>false</LinksUpToDate>
  <CharactersWithSpaces>1145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Default</dc:creator>
  <cp:lastModifiedBy>Daniel G. Mulder</cp:lastModifiedBy>
  <cp:revision>2</cp:revision>
  <cp:lastPrinted>2014-10-07T13:07:00Z</cp:lastPrinted>
  <dcterms:created xsi:type="dcterms:W3CDTF">2016-05-02T18:57:00Z</dcterms:created>
  <dcterms:modified xsi:type="dcterms:W3CDTF">2016-05-02T18:57:00Z</dcterms:modified>
</cp:coreProperties>
</file>